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-238124</wp:posOffset>
            </wp:positionH>
            <wp:positionV relativeFrom="paragraph">
              <wp:posOffset>0</wp:posOffset>
            </wp:positionV>
            <wp:extent cx="1347788" cy="1347788"/>
            <wp:effectExtent b="0" l="0" r="0" t="0"/>
            <wp:wrapSquare wrapText="bothSides" distB="114300" distT="114300" distL="114300" distR="114300"/>
            <wp:docPr descr="bulldog.jpeg" id="1" name="image01.jpg"/>
            <a:graphic>
              <a:graphicData uri="http://schemas.openxmlformats.org/drawingml/2006/picture">
                <pic:pic>
                  <pic:nvPicPr>
                    <pic:cNvPr descr="bulldog.jpe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7788" cy="1347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20" w:firstLine="720"/>
        <w:contextualSpacing w:val="0"/>
      </w:pPr>
      <w:r w:rsidDel="00000000" w:rsidR="00000000" w:rsidRPr="00000000">
        <w:rPr>
          <w:rtl w:val="0"/>
        </w:rPr>
        <w:t xml:space="preserve">“It’s all about the execution.”</w:t>
      </w:r>
    </w:p>
    <w:p w:rsidR="00000000" w:rsidDel="00000000" w:rsidP="00000000" w:rsidRDefault="00000000" w:rsidRPr="00000000">
      <w:pPr>
        <w:ind w:left="5760" w:firstLine="720"/>
        <w:contextualSpacing w:val="0"/>
      </w:pPr>
      <w:r w:rsidDel="00000000" w:rsidR="00000000" w:rsidRPr="00000000">
        <w:rPr>
          <w:rtl w:val="0"/>
        </w:rPr>
        <w:t xml:space="preserve">-Henry VIII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Request for 9th Grade Social Studies Knowledge Reassessment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30"/>
        <w:gridCol w:w="5130"/>
        <w:tblGridChange w:id="0">
          <w:tblGrid>
            <w:gridCol w:w="4230"/>
            <w:gridCol w:w="51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Class Period: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Assessment Name: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Projected New Assessment Date: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Original Assessment Grade: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New Assessment Grade: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560"/>
        <w:tblGridChange w:id="0">
          <w:tblGrid>
            <w:gridCol w:w="4800"/>
            <w:gridCol w:w="4560"/>
          </w:tblGrid>
        </w:tblGridChange>
      </w:tblGrid>
      <w:tr>
        <w:trPr>
          <w:trHeight w:val="20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Explanation for low assessment grade: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List 3-4 things you could do for the next assessment that you didn’t do this time: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following items must be completed in order to receive additional points to the test grade: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All missing homework &amp; classwork pertaining to the unit assessment complete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Proof of attendance in a PRIDE block review session (can be the day you plan to correct)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Item analysis of incorrect test questions (completed in PRIDE)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Any other items of proof which demonstrate your preparation for the reassessment (study guide, flashcards, made quizlets,etc)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request the opportunity for my child to be reassessed. I have ensured that my child has completed the above requirements and is prepared for the reassessment.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 Signature              Date: ________</w:t>
        <w:tab/>
        <w:tab/>
        <w:t xml:space="preserve">Student Signature             Date: ________</w:t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3187700</wp:posOffset>
                </wp:positionH>
                <wp:positionV relativeFrom="paragraph">
                  <wp:posOffset>228600</wp:posOffset>
                </wp:positionV>
                <wp:extent cx="2298700" cy="48260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480450" y="3555750"/>
                          <a:ext cx="3731100" cy="44849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3187700</wp:posOffset>
                </wp:positionH>
                <wp:positionV relativeFrom="paragraph">
                  <wp:posOffset>228600</wp:posOffset>
                </wp:positionV>
                <wp:extent cx="2298700" cy="482600"/>
                <wp:effectExtent b="0" l="0" r="0" t="0"/>
                <wp:wrapSquare wrapText="bothSides" distB="114300" distT="11430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7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228600</wp:posOffset>
                </wp:positionV>
                <wp:extent cx="2298700" cy="48260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80450" y="3555750"/>
                          <a:ext cx="3731100" cy="44849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228600</wp:posOffset>
                </wp:positionV>
                <wp:extent cx="2298700" cy="482600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7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Important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- Students will receive half of the points back they missed up to a score of 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[Example: Student grade- 40; Grade after knowledge reassessment and corrections- 50]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- Students will have </w:t>
      </w:r>
      <w:r w:rsidDel="00000000" w:rsidR="00000000" w:rsidRPr="00000000">
        <w:rPr>
          <w:b w:val="1"/>
          <w:sz w:val="18"/>
          <w:szCs w:val="18"/>
          <w:rtl w:val="0"/>
        </w:rPr>
        <w:t xml:space="preserve">only have 1 week after receiving form to attend the PRIDE block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5.png"/><Relationship Id="rId7" Type="http://schemas.openxmlformats.org/officeDocument/2006/relationships/image" Target="media/image03.png"/></Relationships>
</file>